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B632F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：</w:t>
      </w:r>
    </w:p>
    <w:p w14:paraId="5A2B8FB4">
      <w:pPr>
        <w:spacing w:line="560" w:lineRule="exact"/>
        <w:rPr>
          <w:rFonts w:ascii="华文仿宋" w:hAnsi="华文仿宋" w:eastAsia="华文仿宋" w:cs="Tahoma"/>
          <w:b/>
          <w:bCs/>
          <w:color w:val="000000"/>
          <w:sz w:val="32"/>
          <w:szCs w:val="32"/>
          <w:shd w:val="clear" w:color="auto" w:fill="FFFFFF"/>
        </w:rPr>
      </w:pPr>
    </w:p>
    <w:p w14:paraId="4A335CA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</w:rPr>
        <w:t>2025年老年教育（校级）数据统计表</w:t>
      </w:r>
    </w:p>
    <w:p w14:paraId="5267AC3A">
      <w:pPr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31003A3D">
      <w:pPr>
        <w:spacing w:line="560" w:lineRule="exact"/>
        <w:ind w:firstLine="640" w:firstLineChars="200"/>
        <w:rPr>
          <w:rFonts w:ascii="华文仿宋" w:hAnsi="华文仿宋" w:eastAsia="华文仿宋" w:cs="Tahoma"/>
          <w:color w:val="000000"/>
          <w:sz w:val="32"/>
          <w:szCs w:val="32"/>
          <w:shd w:val="clear" w:color="auto" w:fill="FFFFFF"/>
        </w:rPr>
      </w:pPr>
    </w:p>
    <w:p w14:paraId="509B2466"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方式一：通过扫描下方二维码进行填报。通过扫描二维码或复制链接至浏览器网址栏均可填报。</w:t>
      </w:r>
    </w:p>
    <w:p w14:paraId="2A183095">
      <w:pPr>
        <w:spacing w:line="560" w:lineRule="exact"/>
        <w:ind w:firstLine="960" w:firstLineChars="3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1E58A70D">
      <w:pPr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350520</wp:posOffset>
            </wp:positionV>
            <wp:extent cx="1428750" cy="1428750"/>
            <wp:effectExtent l="0" t="0" r="0" b="0"/>
            <wp:wrapNone/>
            <wp:docPr id="1" name="图片 1" descr="qrcod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填报二维码：</w:t>
      </w:r>
    </w:p>
    <w:p w14:paraId="0E6C4611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ACC0725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68B06B8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282AEF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3F6D1BC">
      <w:pPr>
        <w:spacing w:line="240" w:lineRule="auto"/>
        <w:ind w:firstLine="0" w:firstLineChars="0"/>
        <w:jc w:val="both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（安徽）</w:t>
      </w:r>
    </w:p>
    <w:p w14:paraId="2C1D09E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方式二：通过复制下方链接至浏览器网址栏进行填报。</w:t>
      </w:r>
    </w:p>
    <w:p w14:paraId="50206C6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填报链接：</w:t>
      </w:r>
    </w:p>
    <w:p w14:paraId="21514E5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https://v.wjx.cn/vm/wqiT2uV.aspx?udsid=860150</w:t>
      </w:r>
    </w:p>
    <w:p w14:paraId="4BD996AE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36AB5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C57063-260E-4F1A-A499-54984FC8C97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68E3FCB-460A-495C-A8CA-43A2CFD624E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4CC3D02F-7135-4F0D-8F0E-AFB2BE37F0C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4E2A297-8B04-4DC8-A72B-C996A45C36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559B6"/>
    <w:rsid w:val="4A6B73ED"/>
    <w:rsid w:val="7845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320</Characters>
  <Lines>0</Lines>
  <Paragraphs>0</Paragraphs>
  <TotalTime>0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2025-11-28T01:54:00Z</dcterms:created>
  <dc:creator>lenovo</dc:creator>
  <cp:lastModifiedBy>李杨</cp:lastModifiedBy>
  <dcterms:modified xsi:type="dcterms:W3CDTF">2025-11-28T08:06:37Z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C3F0A1210F07403F89CD9A7A05B4CB8D_11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